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A9" w:rsidRPr="009F08A9" w:rsidRDefault="009F08A9" w:rsidP="009F08A9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i/>
          <w:sz w:val="28"/>
          <w:szCs w:val="28"/>
        </w:rPr>
      </w:pPr>
      <w:r w:rsidRPr="009F08A9">
        <w:rPr>
          <w:b/>
          <w:i/>
          <w:sz w:val="28"/>
          <w:szCs w:val="28"/>
        </w:rPr>
        <w:t>Акмолинская область</w:t>
      </w:r>
    </w:p>
    <w:p w:rsidR="009F08A9" w:rsidRPr="009F08A9" w:rsidRDefault="009F08A9" w:rsidP="009F08A9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i/>
          <w:sz w:val="28"/>
          <w:szCs w:val="28"/>
        </w:rPr>
      </w:pPr>
      <w:r w:rsidRPr="009F08A9">
        <w:rPr>
          <w:b/>
          <w:i/>
          <w:sz w:val="28"/>
          <w:szCs w:val="28"/>
        </w:rPr>
        <w:t>Бурабайский район</w:t>
      </w:r>
    </w:p>
    <w:p w:rsidR="009F08A9" w:rsidRPr="009F08A9" w:rsidRDefault="009F08A9" w:rsidP="009F08A9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i/>
          <w:sz w:val="28"/>
          <w:szCs w:val="28"/>
        </w:rPr>
      </w:pPr>
      <w:r w:rsidRPr="009F08A9">
        <w:rPr>
          <w:b/>
          <w:i/>
          <w:sz w:val="28"/>
          <w:szCs w:val="28"/>
        </w:rPr>
        <w:t>Школа-интернат общего типа №10</w:t>
      </w:r>
    </w:p>
    <w:p w:rsidR="009F08A9" w:rsidRPr="009F08A9" w:rsidRDefault="009F08A9" w:rsidP="009F08A9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i/>
          <w:sz w:val="28"/>
          <w:szCs w:val="28"/>
        </w:rPr>
      </w:pPr>
    </w:p>
    <w:p w:rsidR="009F08A9" w:rsidRPr="009F08A9" w:rsidRDefault="009F08A9" w:rsidP="009F08A9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i/>
          <w:sz w:val="32"/>
          <w:szCs w:val="32"/>
        </w:rPr>
      </w:pPr>
    </w:p>
    <w:p w:rsidR="009F08A9" w:rsidRPr="009F08A9" w:rsidRDefault="009F08A9" w:rsidP="009F08A9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i/>
          <w:sz w:val="32"/>
          <w:szCs w:val="32"/>
        </w:rPr>
      </w:pPr>
    </w:p>
    <w:p w:rsidR="009F08A9" w:rsidRPr="009F08A9" w:rsidRDefault="009F08A9" w:rsidP="009F08A9">
      <w:pPr>
        <w:pStyle w:val="a3"/>
        <w:shd w:val="clear" w:color="auto" w:fill="FFFFFF"/>
        <w:spacing w:before="0" w:beforeAutospacing="0" w:after="158" w:afterAutospacing="0"/>
        <w:rPr>
          <w:b/>
          <w:i/>
          <w:sz w:val="32"/>
          <w:szCs w:val="32"/>
        </w:rPr>
      </w:pPr>
    </w:p>
    <w:p w:rsidR="009F08A9" w:rsidRPr="009F08A9" w:rsidRDefault="009F08A9" w:rsidP="009F08A9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i/>
          <w:sz w:val="32"/>
          <w:szCs w:val="32"/>
        </w:rPr>
      </w:pPr>
    </w:p>
    <w:p w:rsidR="009F08A9" w:rsidRDefault="009F08A9" w:rsidP="009F08A9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i/>
          <w:sz w:val="40"/>
          <w:szCs w:val="40"/>
        </w:rPr>
      </w:pPr>
      <w:bookmarkStart w:id="0" w:name="OLE_LINK1"/>
      <w:r w:rsidRPr="009F08A9">
        <w:rPr>
          <w:b/>
          <w:i/>
          <w:sz w:val="40"/>
          <w:szCs w:val="40"/>
        </w:rPr>
        <w:t xml:space="preserve">Доклад на тему: </w:t>
      </w:r>
    </w:p>
    <w:p w:rsidR="009F08A9" w:rsidRPr="009F08A9" w:rsidRDefault="009F08A9" w:rsidP="009F08A9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i/>
          <w:sz w:val="40"/>
          <w:szCs w:val="40"/>
        </w:rPr>
      </w:pPr>
    </w:p>
    <w:p w:rsidR="009F08A9" w:rsidRDefault="009F08A9" w:rsidP="009F08A9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F08A9">
        <w:rPr>
          <w:rFonts w:ascii="Times New Roman" w:hAnsi="Times New Roman" w:cs="Times New Roman"/>
          <w:b/>
          <w:i/>
          <w:sz w:val="44"/>
          <w:szCs w:val="44"/>
        </w:rPr>
        <w:t xml:space="preserve">«Государственная программа </w:t>
      </w:r>
    </w:p>
    <w:p w:rsidR="009F08A9" w:rsidRDefault="009F08A9" w:rsidP="009F08A9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F08A9">
        <w:rPr>
          <w:rFonts w:ascii="Times New Roman" w:hAnsi="Times New Roman" w:cs="Times New Roman"/>
          <w:b/>
          <w:i/>
          <w:sz w:val="44"/>
          <w:szCs w:val="44"/>
        </w:rPr>
        <w:t>«Цифровой Казахстан» - реализация в школе»</w:t>
      </w:r>
    </w:p>
    <w:p w:rsidR="009F08A9" w:rsidRPr="009F08A9" w:rsidRDefault="009F08A9" w:rsidP="009F08A9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bookmarkEnd w:id="0"/>
    <w:p w:rsidR="009F08A9" w:rsidRPr="009F08A9" w:rsidRDefault="009F08A9" w:rsidP="009F08A9">
      <w:pPr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F08A9">
        <w:rPr>
          <w:rFonts w:ascii="Times New Roman" w:hAnsi="Times New Roman" w:cs="Times New Roman"/>
          <w:i/>
          <w:sz w:val="32"/>
          <w:szCs w:val="32"/>
        </w:rPr>
        <w:t>(районная августовская конференция учителей информатики)</w:t>
      </w:r>
    </w:p>
    <w:p w:rsidR="009F08A9" w:rsidRPr="009F08A9" w:rsidRDefault="009F08A9" w:rsidP="009F08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8A9" w:rsidRPr="009F08A9" w:rsidRDefault="009F08A9" w:rsidP="009F08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8A9" w:rsidRPr="009F08A9" w:rsidRDefault="009F08A9" w:rsidP="009F0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8A9" w:rsidRPr="009F08A9" w:rsidRDefault="009F08A9" w:rsidP="009F08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8A9" w:rsidRPr="009F08A9" w:rsidRDefault="009F08A9" w:rsidP="009F08A9">
      <w:pPr>
        <w:tabs>
          <w:tab w:val="left" w:pos="7453"/>
        </w:tabs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8A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Подготовила: Орешина Ирина Дмитриевна</w:t>
      </w:r>
    </w:p>
    <w:p w:rsidR="009F08A9" w:rsidRPr="009F08A9" w:rsidRDefault="009F08A9" w:rsidP="009F08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8A9" w:rsidRPr="009F08A9" w:rsidRDefault="009F08A9" w:rsidP="009F08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8A9" w:rsidRPr="009F08A9" w:rsidRDefault="009F08A9" w:rsidP="009F08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8A9" w:rsidRPr="009F08A9" w:rsidRDefault="009F08A9" w:rsidP="009F08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8A9" w:rsidRPr="009F08A9" w:rsidRDefault="009F08A9" w:rsidP="009F0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8A9" w:rsidRPr="009F08A9" w:rsidRDefault="009F08A9" w:rsidP="009F08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8A9" w:rsidRPr="009F08A9" w:rsidRDefault="009F08A9" w:rsidP="009F08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8A9">
        <w:rPr>
          <w:rFonts w:ascii="Times New Roman" w:hAnsi="Times New Roman" w:cs="Times New Roman"/>
          <w:b/>
          <w:i/>
          <w:sz w:val="28"/>
          <w:szCs w:val="28"/>
        </w:rPr>
        <w:t>г. Щучинск, 2018 год</w:t>
      </w:r>
    </w:p>
    <w:p w:rsidR="009F08A9" w:rsidRPr="0059360C" w:rsidRDefault="00031584" w:rsidP="000F1F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FC7E1A" w:rsidRPr="0059360C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мире цифровые технологии играют все более важную роль в развитии экономики стран. Уже сегодня более 40 % населения планеты имеет доступ к Интернету, и почти в каждых 7 из 10 домохозяйств есть мобильный телефон. Цифровые технологии дали ряд преимуществ - упрощение доступа населения и бизнеса к государственным услугам, ускорение обмена информацией, появление новых возможностей для ведения бизнеса, создание новых цифровых продуктов</w:t>
      </w:r>
      <w:r w:rsidR="0059360C" w:rsidRPr="005936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06E9" w:rsidRPr="000026F5" w:rsidRDefault="00031584" w:rsidP="000F1F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3F06E9" w:rsidRPr="000026F5">
        <w:rPr>
          <w:rFonts w:ascii="Times New Roman" w:hAnsi="Times New Roman" w:cs="Times New Roman"/>
          <w:sz w:val="28"/>
          <w:szCs w:val="28"/>
          <w:u w:val="single"/>
        </w:rPr>
        <w:t>Цель программы </w:t>
      </w:r>
      <w:r w:rsidR="0059360C">
        <w:rPr>
          <w:rFonts w:ascii="Times New Roman" w:hAnsi="Times New Roman" w:cs="Times New Roman"/>
          <w:sz w:val="28"/>
          <w:szCs w:val="28"/>
          <w:u w:val="single"/>
        </w:rPr>
        <w:t>«Цифровой Казахстан»</w:t>
      </w:r>
      <w:r w:rsidR="003F06E9" w:rsidRPr="000026F5">
        <w:rPr>
          <w:rFonts w:ascii="Times New Roman" w:hAnsi="Times New Roman" w:cs="Times New Roman"/>
          <w:sz w:val="28"/>
          <w:szCs w:val="28"/>
        </w:rPr>
        <w:t>— ускорение темпов развития экономики республики и улучшение качества жизни населения за счет использования цифровых технологий в среднесрочной перспективе, а также создание условий для перехода экономики Казахстана на принципиально новую траекторию развития, обеспечивающую создание цифровой экономики будущего в долгосрочной перспективе</w:t>
      </w:r>
    </w:p>
    <w:p w:rsidR="00E2570A" w:rsidRPr="000026F5" w:rsidRDefault="00031584" w:rsidP="000F1F26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(С3) </w:t>
      </w:r>
      <w:r w:rsidR="00E2570A" w:rsidRPr="000026F5">
        <w:rPr>
          <w:rFonts w:ascii="Times New Roman" w:hAnsi="Times New Roman" w:cs="Times New Roman"/>
          <w:sz w:val="28"/>
          <w:szCs w:val="28"/>
          <w:u w:val="single"/>
        </w:rPr>
        <w:t>Задачи программы: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6F5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026F5">
        <w:rPr>
          <w:rFonts w:ascii="Times New Roman" w:hAnsi="Times New Roman" w:cs="Times New Roman"/>
          <w:sz w:val="28"/>
          <w:szCs w:val="28"/>
        </w:rPr>
        <w:t xml:space="preserve"> промышленности и электроэнергетики.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6F5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026F5">
        <w:rPr>
          <w:rFonts w:ascii="Times New Roman" w:hAnsi="Times New Roman" w:cs="Times New Roman"/>
          <w:sz w:val="28"/>
          <w:szCs w:val="28"/>
        </w:rPr>
        <w:t xml:space="preserve"> транспорта и логистики.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6F5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026F5">
        <w:rPr>
          <w:rFonts w:ascii="Times New Roman" w:hAnsi="Times New Roman" w:cs="Times New Roman"/>
          <w:sz w:val="28"/>
          <w:szCs w:val="28"/>
        </w:rPr>
        <w:t xml:space="preserve"> сельского хозяйства.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Развитие электронной торговли.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Развитие финансовых технологий и безналичных платежей.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Государство — гражданам.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Государство — бизнесу.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6F5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026F5">
        <w:rPr>
          <w:rFonts w:ascii="Times New Roman" w:hAnsi="Times New Roman" w:cs="Times New Roman"/>
          <w:sz w:val="28"/>
          <w:szCs w:val="28"/>
        </w:rPr>
        <w:t xml:space="preserve"> внутренней деятельности государственных органов.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«Умные» города.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Расширение покрытия сетей связи и ИКТ инфраструктуры.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сфере ИКТ.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Повышение цифровой грамотности в среднем, техническом и профессиональном, высшем образовании.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Повышение цифровой грамотности населения (подготовка, переподготовка).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Поддержка площадок инновационного развития.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Развитие технологического предпринимательства.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Привлечение «венчурного» финансирования.</w:t>
      </w:r>
    </w:p>
    <w:p w:rsidR="007E5D56" w:rsidRPr="000026F5" w:rsidRDefault="000023D0" w:rsidP="000F1F26">
      <w:pPr>
        <w:pStyle w:val="a4"/>
        <w:numPr>
          <w:ilvl w:val="0"/>
          <w:numId w:val="19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Формирование спроса на инновации.</w:t>
      </w:r>
    </w:p>
    <w:p w:rsidR="00585FDA" w:rsidRPr="000026F5" w:rsidRDefault="00E2570A" w:rsidP="000F1F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 xml:space="preserve">Из доклада </w:t>
      </w:r>
      <w:r w:rsidR="00585FDA" w:rsidRPr="000026F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0026F5">
        <w:rPr>
          <w:rFonts w:ascii="Times New Roman" w:hAnsi="Times New Roman" w:cs="Times New Roman"/>
          <w:sz w:val="28"/>
          <w:szCs w:val="28"/>
        </w:rPr>
        <w:t xml:space="preserve"> правления Национального</w:t>
      </w:r>
      <w:r w:rsidR="006D61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26F5">
        <w:rPr>
          <w:rFonts w:ascii="Times New Roman" w:hAnsi="Times New Roman" w:cs="Times New Roman"/>
          <w:sz w:val="28"/>
          <w:szCs w:val="28"/>
        </w:rPr>
        <w:t>инфокоммуникационного</w:t>
      </w:r>
      <w:proofErr w:type="spellEnd"/>
      <w:r w:rsidRPr="000026F5">
        <w:rPr>
          <w:rFonts w:ascii="Times New Roman" w:hAnsi="Times New Roman" w:cs="Times New Roman"/>
          <w:sz w:val="28"/>
          <w:szCs w:val="28"/>
        </w:rPr>
        <w:t xml:space="preserve"> холдинга «</w:t>
      </w:r>
      <w:proofErr w:type="spellStart"/>
      <w:r w:rsidRPr="000026F5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0026F5">
        <w:rPr>
          <w:rFonts w:ascii="Times New Roman" w:hAnsi="Times New Roman" w:cs="Times New Roman"/>
          <w:sz w:val="28"/>
          <w:szCs w:val="28"/>
        </w:rPr>
        <w:t>» Руслан</w:t>
      </w:r>
      <w:r w:rsidR="00597C30" w:rsidRPr="000026F5">
        <w:rPr>
          <w:rFonts w:ascii="Times New Roman" w:hAnsi="Times New Roman" w:cs="Times New Roman"/>
          <w:sz w:val="28"/>
          <w:szCs w:val="28"/>
        </w:rPr>
        <w:t>а</w:t>
      </w:r>
      <w:r w:rsidRPr="00002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5">
        <w:rPr>
          <w:rFonts w:ascii="Times New Roman" w:hAnsi="Times New Roman" w:cs="Times New Roman"/>
          <w:sz w:val="28"/>
          <w:szCs w:val="28"/>
        </w:rPr>
        <w:t>Енсебаев</w:t>
      </w:r>
      <w:r w:rsidR="00597C30" w:rsidRPr="000026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70889" w:rsidRPr="000026F5">
        <w:rPr>
          <w:rFonts w:ascii="Times New Roman" w:hAnsi="Times New Roman" w:cs="Times New Roman"/>
          <w:sz w:val="28"/>
          <w:szCs w:val="28"/>
        </w:rPr>
        <w:t xml:space="preserve"> хотелось отметить  основное</w:t>
      </w:r>
      <w:r w:rsidR="00585FDA" w:rsidRPr="000026F5">
        <w:rPr>
          <w:rFonts w:ascii="Times New Roman" w:hAnsi="Times New Roman" w:cs="Times New Roman"/>
          <w:sz w:val="28"/>
          <w:szCs w:val="28"/>
        </w:rPr>
        <w:t xml:space="preserve">, что в настоящее время во многих странах цифровизация является стратегическим приоритетом развития. Согласно прогнозам ведущих мировых экспертов, к 2020 году четверть </w:t>
      </w:r>
      <w:r w:rsidR="00585FDA" w:rsidRPr="000026F5">
        <w:rPr>
          <w:rFonts w:ascii="Times New Roman" w:hAnsi="Times New Roman" w:cs="Times New Roman"/>
          <w:sz w:val="28"/>
          <w:szCs w:val="28"/>
        </w:rPr>
        <w:lastRenderedPageBreak/>
        <w:t xml:space="preserve">мировой экономики будет цифровой, и внедрение технологий </w:t>
      </w:r>
      <w:proofErr w:type="spellStart"/>
      <w:r w:rsidR="00585FDA" w:rsidRPr="000026F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585FDA" w:rsidRPr="000026F5">
        <w:rPr>
          <w:rFonts w:ascii="Times New Roman" w:hAnsi="Times New Roman" w:cs="Times New Roman"/>
          <w:sz w:val="28"/>
          <w:szCs w:val="28"/>
        </w:rPr>
        <w:t xml:space="preserve"> экономики, позволяющих государству, бизнесу и обществу эффективно взаимодействовать, становится все более масштабным и динамичным процессом. </w:t>
      </w:r>
      <w:r w:rsidR="00597C30" w:rsidRPr="000026F5">
        <w:rPr>
          <w:rFonts w:ascii="Times New Roman" w:hAnsi="Times New Roman" w:cs="Times New Roman"/>
          <w:sz w:val="28"/>
          <w:szCs w:val="28"/>
        </w:rPr>
        <w:t xml:space="preserve">Более 15 стран мира  реализуют свою национальную программу по </w:t>
      </w:r>
      <w:proofErr w:type="spellStart"/>
      <w:r w:rsidR="00597C30" w:rsidRPr="000026F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597C30" w:rsidRPr="000026F5">
        <w:rPr>
          <w:rFonts w:ascii="Times New Roman" w:hAnsi="Times New Roman" w:cs="Times New Roman"/>
          <w:sz w:val="28"/>
          <w:szCs w:val="28"/>
        </w:rPr>
        <w:t xml:space="preserve">, в их число входит и Казахстан. </w:t>
      </w:r>
    </w:p>
    <w:p w:rsidR="00597C30" w:rsidRPr="000026F5" w:rsidRDefault="00597C30" w:rsidP="000F1F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 xml:space="preserve">Казахстан начинает свою работу не с нуля, так как еще в 90 годах стартовала госпрограмма по форсированному индустриально-инновационному развитию, инициирована программа международного образования «Болашақ», в 2005 году начато формирование электронного правительства. Также в Казахстане уже создан ряд элементов </w:t>
      </w:r>
      <w:proofErr w:type="gramStart"/>
      <w:r w:rsidRPr="000026F5">
        <w:rPr>
          <w:rFonts w:ascii="Times New Roman" w:hAnsi="Times New Roman" w:cs="Times New Roman"/>
          <w:sz w:val="28"/>
          <w:szCs w:val="28"/>
        </w:rPr>
        <w:t>инновационной</w:t>
      </w:r>
      <w:proofErr w:type="gramEnd"/>
      <w:r w:rsidRPr="000026F5">
        <w:rPr>
          <w:rFonts w:ascii="Times New Roman" w:hAnsi="Times New Roman" w:cs="Times New Roman"/>
          <w:sz w:val="28"/>
          <w:szCs w:val="28"/>
        </w:rPr>
        <w:t xml:space="preserve"> экосистемы, функционирует специальная экономическая зона ПИТ «Алатау», «Назарбаев университет», запускается международный технопарк </w:t>
      </w:r>
      <w:proofErr w:type="spellStart"/>
      <w:r w:rsidRPr="000026F5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002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5">
        <w:rPr>
          <w:rFonts w:ascii="Times New Roman" w:hAnsi="Times New Roman" w:cs="Times New Roman"/>
          <w:sz w:val="28"/>
          <w:szCs w:val="28"/>
        </w:rPr>
        <w:t>Hub</w:t>
      </w:r>
      <w:proofErr w:type="spellEnd"/>
      <w:r w:rsidRPr="000026F5">
        <w:rPr>
          <w:rFonts w:ascii="Times New Roman" w:hAnsi="Times New Roman" w:cs="Times New Roman"/>
          <w:sz w:val="28"/>
          <w:szCs w:val="28"/>
        </w:rPr>
        <w:t>.</w:t>
      </w:r>
    </w:p>
    <w:p w:rsidR="00597C30" w:rsidRPr="000026F5" w:rsidRDefault="00031584" w:rsidP="000F1F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97C30" w:rsidRPr="000026F5">
        <w:rPr>
          <w:rFonts w:ascii="Times New Roman" w:hAnsi="Times New Roman" w:cs="Times New Roman"/>
          <w:sz w:val="28"/>
          <w:szCs w:val="28"/>
        </w:rPr>
        <w:t>В нынешнем Послании народу Казахстана Глава государства подчеркнул, что развитие цифровой индустрии обеспечит импульс всем другим отраслям. В этой связи Глава государства поставил задачу по развитию новых индустрий, которые создаются с применением цифровых технологий.</w:t>
      </w:r>
    </w:p>
    <w:p w:rsidR="00597C30" w:rsidRPr="000026F5" w:rsidRDefault="00C70889" w:rsidP="000F1F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Реализация программы проводится по 5 ключевым направлениям:</w:t>
      </w:r>
    </w:p>
    <w:p w:rsidR="007E5D56" w:rsidRPr="000026F5" w:rsidRDefault="000023D0" w:rsidP="000F1F26">
      <w:pPr>
        <w:numPr>
          <w:ilvl w:val="0"/>
          <w:numId w:val="20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6F5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026F5">
        <w:rPr>
          <w:rFonts w:ascii="Times New Roman" w:hAnsi="Times New Roman" w:cs="Times New Roman"/>
          <w:sz w:val="28"/>
          <w:szCs w:val="28"/>
        </w:rPr>
        <w:t xml:space="preserve"> отраслей экономики — преобразование традиционных отраслей экономики Казахстана за счет использования и внедрения цифровых технологий;</w:t>
      </w:r>
    </w:p>
    <w:p w:rsidR="007E5D56" w:rsidRPr="000026F5" w:rsidRDefault="000023D0" w:rsidP="000F1F26">
      <w:pPr>
        <w:numPr>
          <w:ilvl w:val="0"/>
          <w:numId w:val="20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Переход на цифровое государство — преобразование подходов оказания услуг и взаимодействия государства с гражданами и бизнесом, предвосхищая потребности;</w:t>
      </w:r>
    </w:p>
    <w:p w:rsidR="007E5D56" w:rsidRPr="000026F5" w:rsidRDefault="000023D0" w:rsidP="000F1F26">
      <w:pPr>
        <w:numPr>
          <w:ilvl w:val="0"/>
          <w:numId w:val="20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>Реализация цифрового Шелкового пути — развитие высокоскоростной и защищенной инфраструктуры передачи, хранения и обработки данных, как внутри страны, так и для реализации транзитного потенциала;</w:t>
      </w:r>
    </w:p>
    <w:p w:rsidR="007E5D56" w:rsidRPr="000026F5" w:rsidRDefault="000023D0" w:rsidP="000F1F26">
      <w:pPr>
        <w:numPr>
          <w:ilvl w:val="0"/>
          <w:numId w:val="20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 xml:space="preserve">Развитие человеческого капитала — преобразования, охватывающие создание так называемого </w:t>
      </w:r>
      <w:proofErr w:type="spellStart"/>
      <w:r w:rsidRPr="000026F5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0026F5">
        <w:rPr>
          <w:rFonts w:ascii="Times New Roman" w:hAnsi="Times New Roman" w:cs="Times New Roman"/>
          <w:sz w:val="28"/>
          <w:szCs w:val="28"/>
        </w:rPr>
        <w:t xml:space="preserve"> общества;</w:t>
      </w:r>
    </w:p>
    <w:p w:rsidR="007E5D56" w:rsidRPr="000026F5" w:rsidRDefault="000023D0" w:rsidP="000F1F26">
      <w:pPr>
        <w:numPr>
          <w:ilvl w:val="0"/>
          <w:numId w:val="20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6F5">
        <w:rPr>
          <w:rFonts w:ascii="Times New Roman" w:hAnsi="Times New Roman" w:cs="Times New Roman"/>
          <w:sz w:val="28"/>
          <w:szCs w:val="28"/>
        </w:rPr>
        <w:t xml:space="preserve">Создание инновационной экосистемы — создание условий для развития технологического предпринимательства и инноваций с устойчивыми связями между бизнесом, научной сферой и государством. </w:t>
      </w:r>
    </w:p>
    <w:p w:rsidR="000026F5" w:rsidRPr="007D0D8B" w:rsidRDefault="00031584" w:rsidP="000F1F26">
      <w:pPr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(С5) </w:t>
      </w:r>
      <w:r w:rsidR="00E23683" w:rsidRPr="000026F5">
        <w:rPr>
          <w:rFonts w:ascii="Times New Roman" w:hAnsi="Times New Roman" w:cs="Times New Roman"/>
          <w:sz w:val="28"/>
          <w:szCs w:val="28"/>
        </w:rPr>
        <w:t>Мы с вами ост</w:t>
      </w:r>
      <w:r w:rsidR="006D61E6">
        <w:rPr>
          <w:rFonts w:ascii="Times New Roman" w:hAnsi="Times New Roman" w:cs="Times New Roman"/>
          <w:sz w:val="28"/>
          <w:szCs w:val="28"/>
        </w:rPr>
        <w:t>ановимся</w:t>
      </w:r>
      <w:r w:rsidR="00E23683" w:rsidRPr="000026F5">
        <w:rPr>
          <w:rFonts w:ascii="Times New Roman" w:hAnsi="Times New Roman" w:cs="Times New Roman"/>
          <w:sz w:val="28"/>
          <w:szCs w:val="28"/>
        </w:rPr>
        <w:t xml:space="preserve"> </w:t>
      </w:r>
      <w:r w:rsidR="006D61E6">
        <w:rPr>
          <w:rFonts w:ascii="Times New Roman" w:hAnsi="Times New Roman" w:cs="Times New Roman"/>
          <w:sz w:val="28"/>
          <w:szCs w:val="28"/>
        </w:rPr>
        <w:t>на направлениях</w:t>
      </w:r>
      <w:r w:rsidR="007D0D8B">
        <w:rPr>
          <w:rFonts w:ascii="Times New Roman" w:hAnsi="Times New Roman" w:cs="Times New Roman"/>
          <w:sz w:val="28"/>
          <w:szCs w:val="28"/>
        </w:rPr>
        <w:t xml:space="preserve"> касающихся школы</w:t>
      </w:r>
      <w:r w:rsidR="006D61E6">
        <w:rPr>
          <w:rFonts w:ascii="Times New Roman" w:hAnsi="Times New Roman" w:cs="Times New Roman"/>
          <w:sz w:val="28"/>
          <w:szCs w:val="28"/>
        </w:rPr>
        <w:t xml:space="preserve">: </w:t>
      </w:r>
      <w:r w:rsidR="00E23683" w:rsidRPr="000026F5">
        <w:rPr>
          <w:rFonts w:ascii="Times New Roman" w:hAnsi="Times New Roman" w:cs="Times New Roman"/>
          <w:sz w:val="28"/>
          <w:szCs w:val="28"/>
        </w:rPr>
        <w:t xml:space="preserve"> «Переход на цифровое государство»</w:t>
      </w:r>
      <w:r w:rsidR="007D0D8B">
        <w:rPr>
          <w:rFonts w:ascii="Times New Roman" w:hAnsi="Times New Roman" w:cs="Times New Roman"/>
          <w:sz w:val="28"/>
          <w:szCs w:val="28"/>
        </w:rPr>
        <w:t xml:space="preserve"> - это обучение учеников и коллег работе в системе </w:t>
      </w:r>
      <w:r w:rsidR="007D0D8B" w:rsidRPr="007D0D8B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7D0D8B" w:rsidRPr="007D0D8B">
        <w:rPr>
          <w:rFonts w:ascii="Times New Roman" w:hAnsi="Times New Roman" w:cs="Times New Roman"/>
          <w:bCs/>
          <w:sz w:val="28"/>
          <w:szCs w:val="28"/>
        </w:rPr>
        <w:t>-</w:t>
      </w:r>
      <w:r w:rsidR="007D0D8B" w:rsidRPr="007D0D8B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="007D0D8B">
        <w:rPr>
          <w:rFonts w:ascii="Times New Roman" w:hAnsi="Times New Roman" w:cs="Times New Roman"/>
          <w:sz w:val="28"/>
          <w:szCs w:val="28"/>
        </w:rPr>
        <w:t xml:space="preserve">, </w:t>
      </w:r>
      <w:r w:rsidR="007D0D8B" w:rsidRPr="007D0D8B">
        <w:rPr>
          <w:rFonts w:ascii="Times New Roman" w:hAnsi="Times New Roman" w:cs="Times New Roman"/>
          <w:bCs/>
          <w:sz w:val="28"/>
          <w:szCs w:val="28"/>
          <w:lang w:val="en-US"/>
        </w:rPr>
        <w:t>OPENGOV</w:t>
      </w:r>
      <w:r w:rsidR="007D0D8B" w:rsidRPr="007D0D8B">
        <w:rPr>
          <w:b/>
          <w:bCs/>
          <w:sz w:val="28"/>
          <w:szCs w:val="28"/>
        </w:rPr>
        <w:t xml:space="preserve"> </w:t>
      </w:r>
      <w:r w:rsidR="007D0D8B">
        <w:rPr>
          <w:b/>
          <w:bCs/>
          <w:sz w:val="28"/>
          <w:szCs w:val="28"/>
        </w:rPr>
        <w:t xml:space="preserve"> </w:t>
      </w:r>
      <w:r w:rsidR="007D0D8B" w:rsidRPr="007D0D8B">
        <w:rPr>
          <w:rFonts w:ascii="Times New Roman" w:hAnsi="Times New Roman" w:cs="Times New Roman"/>
          <w:bCs/>
          <w:sz w:val="28"/>
          <w:szCs w:val="28"/>
        </w:rPr>
        <w:t>и поиску информации в сети интернет</w:t>
      </w:r>
      <w:r w:rsidR="00043970">
        <w:rPr>
          <w:rFonts w:ascii="Times New Roman" w:hAnsi="Times New Roman" w:cs="Times New Roman"/>
          <w:bCs/>
          <w:sz w:val="28"/>
          <w:szCs w:val="28"/>
        </w:rPr>
        <w:t>. Н</w:t>
      </w:r>
      <w:r w:rsidR="007D0D8B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E23683" w:rsidRPr="000026F5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E23683" w:rsidRPr="000026F5">
        <w:rPr>
          <w:rFonts w:ascii="Times New Roman" w:hAnsi="Times New Roman" w:cs="Times New Roman"/>
          <w:sz w:val="28"/>
          <w:szCs w:val="28"/>
        </w:rPr>
        <w:lastRenderedPageBreak/>
        <w:t>человеческого капитала»</w:t>
      </w:r>
      <w:r w:rsidR="007D0D8B">
        <w:rPr>
          <w:rFonts w:ascii="Times New Roman" w:hAnsi="Times New Roman" w:cs="Times New Roman"/>
          <w:sz w:val="28"/>
          <w:szCs w:val="28"/>
        </w:rPr>
        <w:t xml:space="preserve"> - это изучение предмета «Информатики» </w:t>
      </w:r>
      <w:r w:rsidR="00043970">
        <w:rPr>
          <w:rFonts w:ascii="Times New Roman" w:hAnsi="Times New Roman" w:cs="Times New Roman"/>
          <w:sz w:val="28"/>
          <w:szCs w:val="28"/>
        </w:rPr>
        <w:t xml:space="preserve"> с 3 по 11 классы, где закладывается база  знаний  пользователя  персонального компьютера и прикладного программного обеспечения.</w:t>
      </w:r>
    </w:p>
    <w:p w:rsidR="00E23683" w:rsidRPr="00E23683" w:rsidRDefault="00E23683" w:rsidP="000F1F26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6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E2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опережает существующую систему требований производства к составу профессий, занятых на рынке труда. Цифровая экономика требует наличия у населения цифровых навыков, позволяющих пользоваться ее плодами.</w:t>
      </w:r>
    </w:p>
    <w:p w:rsidR="000F1F26" w:rsidRDefault="00E23683" w:rsidP="000F1F26">
      <w:pPr>
        <w:spacing w:after="30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уровень компьютерной (цифровой) грамотности населения составляет 76,2% — это неплохой показатель. Но для достижения поставленных задач необходимо его улучшение не только в количественном и в качественном выражении.</w:t>
      </w:r>
      <w:r w:rsidR="000026F5" w:rsidRPr="0000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при </w:t>
      </w:r>
      <w:r w:rsidRPr="00E2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специалистов для цифровой экономики необходимо делать акцент, прежде всего, на навыки в анализе информации и развитие </w:t>
      </w:r>
      <w:proofErr w:type="spellStart"/>
      <w:r w:rsidRPr="00E236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E2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нежел</w:t>
      </w:r>
      <w:r w:rsidR="000026F5" w:rsidRPr="0000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заучивании фактов и формул. В этом нам помогает программа обновленного содержания образования, так как итоговые задания направлены на развитие логических и творческих способностей, на анализ и синтез изученной информации.  </w:t>
      </w:r>
    </w:p>
    <w:p w:rsidR="00E23683" w:rsidRPr="00E23683" w:rsidRDefault="00E23683" w:rsidP="000F1F26">
      <w:pPr>
        <w:spacing w:after="30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момент МОН РК уже внедряет ряд инициатив. Например, в 3-4 классах внедрен предмет «Информационно-коммуникационные технологии», формирующий общие базовые знания работы с современными информационными технологиями для их эффективного использования в учебе и повседневной жизни.</w:t>
      </w:r>
    </w:p>
    <w:p w:rsidR="00E23683" w:rsidRDefault="00031584" w:rsidP="000F1F26">
      <w:pPr>
        <w:spacing w:before="75"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D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более </w:t>
      </w:r>
      <w:r w:rsidR="00FE1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подробно,</w:t>
      </w:r>
      <w:r w:rsidR="007D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внедрялась программа «Цифровой Казахстан» на базе нашей школы-интерната №10. </w:t>
      </w:r>
      <w:proofErr w:type="gramStart"/>
      <w:r w:rsidR="00043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="0004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РОО </w:t>
      </w:r>
      <w:r w:rsidR="00FE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разнарядке </w:t>
      </w:r>
      <w:r w:rsidR="0004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создан  </w:t>
      </w:r>
      <w:r w:rsidR="00FE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</w:t>
      </w:r>
      <w:r w:rsidR="00043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E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рабочей группе, в состав которой вошли три преподавателя, были выделены кабинеты и составлены списки слушателей в 3 потока.</w:t>
      </w:r>
      <w:r w:rsidR="0003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обучения потока был рассчитан на неделю.</w:t>
      </w:r>
    </w:p>
    <w:p w:rsidR="00926269" w:rsidRDefault="00031584" w:rsidP="000F1F26">
      <w:pPr>
        <w:pStyle w:val="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(С</w:t>
      </w:r>
      <w:proofErr w:type="gramStart"/>
      <w:r>
        <w:rPr>
          <w:b w:val="0"/>
          <w:sz w:val="28"/>
          <w:szCs w:val="28"/>
        </w:rPr>
        <w:t>7</w:t>
      </w:r>
      <w:proofErr w:type="gramEnd"/>
      <w:r>
        <w:rPr>
          <w:b w:val="0"/>
          <w:sz w:val="28"/>
          <w:szCs w:val="28"/>
        </w:rPr>
        <w:t xml:space="preserve">) </w:t>
      </w:r>
      <w:r w:rsidR="000367CE" w:rsidRPr="004E053A">
        <w:rPr>
          <w:b w:val="0"/>
          <w:sz w:val="28"/>
          <w:szCs w:val="28"/>
        </w:rPr>
        <w:t xml:space="preserve">Первый поток составили учителя и ученики старших классов, была проведена вводная лекция «Цифровой Казахстан» с применением видеороликов и презентации, также  участники ознакомились с учебными программами. Далее </w:t>
      </w:r>
      <w:r w:rsidR="00C21C3D" w:rsidRPr="004E053A">
        <w:rPr>
          <w:b w:val="0"/>
          <w:sz w:val="28"/>
          <w:szCs w:val="28"/>
        </w:rPr>
        <w:t xml:space="preserve">в течение 2 дней участники знакомились с основными навыками работы с компьютером и программами </w:t>
      </w:r>
      <w:r w:rsidR="00C21C3D" w:rsidRPr="004E053A">
        <w:rPr>
          <w:b w:val="0"/>
          <w:sz w:val="28"/>
          <w:szCs w:val="28"/>
          <w:lang w:val="en-US"/>
        </w:rPr>
        <w:t>Word</w:t>
      </w:r>
      <w:r w:rsidR="00C21C3D" w:rsidRPr="004E053A">
        <w:rPr>
          <w:b w:val="0"/>
          <w:sz w:val="28"/>
          <w:szCs w:val="28"/>
        </w:rPr>
        <w:t xml:space="preserve">, </w:t>
      </w:r>
      <w:r w:rsidR="00C21C3D" w:rsidRPr="004E053A">
        <w:rPr>
          <w:b w:val="0"/>
          <w:sz w:val="28"/>
          <w:szCs w:val="28"/>
          <w:lang w:val="en-US"/>
        </w:rPr>
        <w:t>Excel</w:t>
      </w:r>
      <w:r w:rsidR="00C21C3D" w:rsidRPr="004E053A">
        <w:rPr>
          <w:b w:val="0"/>
          <w:sz w:val="28"/>
          <w:szCs w:val="28"/>
        </w:rPr>
        <w:t xml:space="preserve">, </w:t>
      </w:r>
      <w:r w:rsidR="00C21C3D" w:rsidRPr="004E053A">
        <w:rPr>
          <w:b w:val="0"/>
          <w:sz w:val="28"/>
          <w:szCs w:val="28"/>
          <w:lang w:val="en-US"/>
        </w:rPr>
        <w:t>PowerPoint</w:t>
      </w:r>
      <w:r w:rsidR="00C21C3D" w:rsidRPr="004E053A">
        <w:rPr>
          <w:b w:val="0"/>
          <w:sz w:val="28"/>
          <w:szCs w:val="28"/>
        </w:rPr>
        <w:t xml:space="preserve">, </w:t>
      </w:r>
      <w:r w:rsidR="00C21C3D" w:rsidRPr="004E053A">
        <w:rPr>
          <w:b w:val="0"/>
          <w:sz w:val="28"/>
          <w:szCs w:val="28"/>
          <w:lang w:val="kk-KZ"/>
        </w:rPr>
        <w:t xml:space="preserve">работа в интернете, создание электронных </w:t>
      </w:r>
      <w:r w:rsidR="00107DC6">
        <w:rPr>
          <w:b w:val="0"/>
          <w:sz w:val="28"/>
          <w:szCs w:val="28"/>
          <w:lang w:val="kk-KZ"/>
        </w:rPr>
        <w:t xml:space="preserve">ящиков. (С8) </w:t>
      </w:r>
      <w:r w:rsidR="00EB6FA4" w:rsidRPr="004E053A">
        <w:rPr>
          <w:b w:val="0"/>
          <w:sz w:val="28"/>
          <w:szCs w:val="28"/>
          <w:lang w:val="kk-KZ"/>
        </w:rPr>
        <w:t>Следующим этапом было</w:t>
      </w:r>
      <w:r w:rsidR="00C21C3D" w:rsidRPr="004E053A">
        <w:rPr>
          <w:b w:val="0"/>
          <w:sz w:val="28"/>
          <w:szCs w:val="28"/>
          <w:lang w:val="kk-KZ"/>
        </w:rPr>
        <w:t xml:space="preserve"> знакомство с  </w:t>
      </w:r>
      <w:r w:rsidR="009A2304" w:rsidRPr="004E053A">
        <w:rPr>
          <w:b w:val="0"/>
          <w:sz w:val="28"/>
          <w:szCs w:val="28"/>
          <w:lang w:val="en-US"/>
        </w:rPr>
        <w:t>EGOV</w:t>
      </w:r>
      <w:r w:rsidR="009A2304" w:rsidRPr="004E053A">
        <w:rPr>
          <w:b w:val="0"/>
          <w:sz w:val="28"/>
          <w:szCs w:val="28"/>
        </w:rPr>
        <w:t xml:space="preserve">: его возможности, создание ЭЦП, получение адресной справки, </w:t>
      </w:r>
      <w:r w:rsidR="00EB6FA4" w:rsidRPr="004E053A">
        <w:rPr>
          <w:b w:val="0"/>
          <w:sz w:val="28"/>
          <w:szCs w:val="28"/>
        </w:rPr>
        <w:t>пенсионных отчислений, справки о несудимости, просмотр очереди в  детские сады и другое. Далее - знакомство с сайтом открытого правительства: общая информация о сайте и его возможности, слушатели познакомились с интерфейсом, ознакомились с навигацией сайта</w:t>
      </w:r>
      <w:proofErr w:type="gramStart"/>
      <w:r w:rsidR="00EB6FA4" w:rsidRPr="004E053A">
        <w:rPr>
          <w:b w:val="0"/>
          <w:sz w:val="28"/>
          <w:szCs w:val="28"/>
        </w:rPr>
        <w:t>.</w:t>
      </w:r>
      <w:r w:rsidR="00107DC6">
        <w:rPr>
          <w:b w:val="0"/>
          <w:sz w:val="28"/>
          <w:szCs w:val="28"/>
        </w:rPr>
        <w:t xml:space="preserve"> </w:t>
      </w:r>
      <w:proofErr w:type="gramEnd"/>
      <w:r w:rsidR="00107DC6">
        <w:rPr>
          <w:b w:val="0"/>
          <w:sz w:val="28"/>
          <w:szCs w:val="28"/>
        </w:rPr>
        <w:t>(С</w:t>
      </w:r>
      <w:proofErr w:type="gramStart"/>
      <w:r w:rsidR="00107DC6">
        <w:rPr>
          <w:b w:val="0"/>
          <w:sz w:val="28"/>
          <w:szCs w:val="28"/>
        </w:rPr>
        <w:t>9</w:t>
      </w:r>
      <w:proofErr w:type="gramEnd"/>
      <w:r w:rsidR="00107DC6">
        <w:rPr>
          <w:b w:val="0"/>
          <w:sz w:val="28"/>
          <w:szCs w:val="28"/>
        </w:rPr>
        <w:t>)</w:t>
      </w:r>
      <w:r w:rsidR="00EB6FA4" w:rsidRPr="004E053A">
        <w:rPr>
          <w:b w:val="0"/>
          <w:sz w:val="28"/>
          <w:szCs w:val="28"/>
        </w:rPr>
        <w:t xml:space="preserve"> Был представлен сайт</w:t>
      </w:r>
      <w:r w:rsidR="001318FD" w:rsidRPr="004E053A">
        <w:rPr>
          <w:b w:val="0"/>
          <w:sz w:val="28"/>
          <w:szCs w:val="28"/>
        </w:rPr>
        <w:t xml:space="preserve"> </w:t>
      </w:r>
      <w:hyperlink r:id="rId5" w:history="1">
        <w:r w:rsidR="00F14B11" w:rsidRPr="004E053A">
          <w:rPr>
            <w:rStyle w:val="a6"/>
            <w:b w:val="0"/>
            <w:sz w:val="28"/>
            <w:szCs w:val="28"/>
          </w:rPr>
          <w:t>https://city.post.kz/</w:t>
        </w:r>
      </w:hyperlink>
      <w:r w:rsidR="00F14B11" w:rsidRPr="004E053A">
        <w:rPr>
          <w:b w:val="0"/>
          <w:sz w:val="28"/>
          <w:szCs w:val="28"/>
        </w:rPr>
        <w:t xml:space="preserve"> - </w:t>
      </w:r>
      <w:r w:rsidR="00F14B11" w:rsidRPr="00926269">
        <w:rPr>
          <w:b w:val="0"/>
          <w:sz w:val="28"/>
          <w:szCs w:val="28"/>
        </w:rPr>
        <w:t>это сайт строений</w:t>
      </w:r>
      <w:r w:rsidR="00134B52">
        <w:rPr>
          <w:b w:val="0"/>
          <w:sz w:val="28"/>
          <w:szCs w:val="28"/>
        </w:rPr>
        <w:t>, но данный ресурс находиться еще  в разработке</w:t>
      </w:r>
      <w:r w:rsidR="00F14B11" w:rsidRPr="00926269">
        <w:rPr>
          <w:b w:val="0"/>
          <w:sz w:val="28"/>
          <w:szCs w:val="28"/>
        </w:rPr>
        <w:t xml:space="preserve">, поэтому я рассказала </w:t>
      </w:r>
      <w:r w:rsidR="00F14B11" w:rsidRPr="00926269">
        <w:rPr>
          <w:b w:val="0"/>
          <w:sz w:val="28"/>
          <w:szCs w:val="28"/>
        </w:rPr>
        <w:lastRenderedPageBreak/>
        <w:t xml:space="preserve">только о возможностях данного сайта. </w:t>
      </w:r>
      <w:r w:rsidR="009F5B7E">
        <w:rPr>
          <w:b w:val="0"/>
          <w:sz w:val="28"/>
          <w:szCs w:val="28"/>
        </w:rPr>
        <w:t xml:space="preserve">(С10) </w:t>
      </w:r>
      <w:r w:rsidR="00F14B11" w:rsidRPr="00926269">
        <w:rPr>
          <w:b w:val="0"/>
          <w:sz w:val="28"/>
          <w:szCs w:val="28"/>
        </w:rPr>
        <w:t xml:space="preserve">И завершающим этапом была работа с сайтом </w:t>
      </w:r>
      <w:hyperlink r:id="rId6" w:history="1">
        <w:r w:rsidR="00F14B11" w:rsidRPr="00926269">
          <w:rPr>
            <w:rStyle w:val="a6"/>
            <w:b w:val="0"/>
            <w:sz w:val="28"/>
            <w:szCs w:val="28"/>
          </w:rPr>
          <w:t>https://post.kz/</w:t>
        </w:r>
      </w:hyperlink>
      <w:r w:rsidR="004E053A" w:rsidRPr="00926269">
        <w:rPr>
          <w:b w:val="0"/>
          <w:sz w:val="28"/>
          <w:szCs w:val="28"/>
        </w:rPr>
        <w:t xml:space="preserve"> , где слушателям была представлена информация об </w:t>
      </w:r>
      <w:proofErr w:type="spellStart"/>
      <w:r w:rsidR="004E053A" w:rsidRPr="00926269">
        <w:rPr>
          <w:b w:val="0"/>
          <w:sz w:val="28"/>
          <w:szCs w:val="28"/>
        </w:rPr>
        <w:t>он-лайн</w:t>
      </w:r>
      <w:proofErr w:type="spellEnd"/>
      <w:r w:rsidR="004E053A" w:rsidRPr="00926269">
        <w:rPr>
          <w:b w:val="0"/>
          <w:sz w:val="28"/>
          <w:szCs w:val="28"/>
        </w:rPr>
        <w:t xml:space="preserve"> платежах, денежных переводах, отслеживания посылок, а так же был показан пример работы с посылками </w:t>
      </w:r>
      <w:r w:rsidR="00926269">
        <w:rPr>
          <w:b w:val="0"/>
          <w:sz w:val="28"/>
          <w:szCs w:val="28"/>
        </w:rPr>
        <w:t xml:space="preserve">(заказ и отслеживание) </w:t>
      </w:r>
      <w:r w:rsidR="004E053A" w:rsidRPr="00926269">
        <w:rPr>
          <w:b w:val="0"/>
          <w:sz w:val="28"/>
          <w:szCs w:val="28"/>
        </w:rPr>
        <w:t xml:space="preserve">на </w:t>
      </w:r>
      <w:hyperlink r:id="rId7" w:history="1">
        <w:proofErr w:type="spellStart"/>
        <w:r w:rsidR="004E053A" w:rsidRPr="00926269">
          <w:rPr>
            <w:rStyle w:val="a6"/>
            <w:b w:val="0"/>
            <w:bCs w:val="0"/>
            <w:color w:val="auto"/>
            <w:sz w:val="28"/>
            <w:szCs w:val="28"/>
          </w:rPr>
          <w:t>AliExpress</w:t>
        </w:r>
        <w:proofErr w:type="spellEnd"/>
      </w:hyperlink>
      <w:r w:rsidR="004E053A" w:rsidRPr="00926269">
        <w:rPr>
          <w:b w:val="0"/>
          <w:bCs w:val="0"/>
          <w:sz w:val="28"/>
          <w:szCs w:val="28"/>
        </w:rPr>
        <w:t xml:space="preserve"> и </w:t>
      </w:r>
      <w:proofErr w:type="spellStart"/>
      <w:r w:rsidR="004E053A" w:rsidRPr="00926269">
        <w:rPr>
          <w:b w:val="0"/>
          <w:bCs w:val="0"/>
          <w:sz w:val="28"/>
          <w:szCs w:val="28"/>
          <w:lang w:val="en-US"/>
        </w:rPr>
        <w:t>Joom</w:t>
      </w:r>
      <w:proofErr w:type="spellEnd"/>
      <w:r w:rsidR="00926269" w:rsidRPr="00926269">
        <w:rPr>
          <w:b w:val="0"/>
          <w:bCs w:val="0"/>
          <w:sz w:val="28"/>
          <w:szCs w:val="28"/>
        </w:rPr>
        <w:t>, так как это оказалось более актуальным.</w:t>
      </w:r>
    </w:p>
    <w:p w:rsidR="00107DC6" w:rsidRPr="00107DC6" w:rsidRDefault="009F5B7E" w:rsidP="00107DC6">
      <w:pPr>
        <w:pStyle w:val="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(С 11</w:t>
      </w:r>
      <w:r w:rsidR="00936E61">
        <w:rPr>
          <w:b w:val="0"/>
          <w:sz w:val="28"/>
          <w:szCs w:val="28"/>
        </w:rPr>
        <w:t>,12</w:t>
      </w:r>
      <w:r>
        <w:rPr>
          <w:b w:val="0"/>
          <w:sz w:val="28"/>
          <w:szCs w:val="28"/>
        </w:rPr>
        <w:t xml:space="preserve">) </w:t>
      </w:r>
      <w:r w:rsidR="00107DC6">
        <w:rPr>
          <w:b w:val="0"/>
          <w:sz w:val="28"/>
          <w:szCs w:val="28"/>
        </w:rPr>
        <w:t xml:space="preserve">Вся информация по реализации программы «Цифровой Казахстан» была опубликована в социальных сетях и школьном сайте. </w:t>
      </w:r>
    </w:p>
    <w:p w:rsidR="00134B52" w:rsidRDefault="00926269" w:rsidP="000F1F26">
      <w:pPr>
        <w:pStyle w:val="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 данному курсу обучилось 180 человек: учителя, ученики, родители, технический персонал, они овладели базовыми навыками работы с компьютером и научились работать с определенными ресурсами, хотелось отметить, что больше всего понравилось приложение </w:t>
      </w:r>
      <w:r w:rsidRPr="004E053A">
        <w:rPr>
          <w:b w:val="0"/>
          <w:sz w:val="28"/>
          <w:szCs w:val="28"/>
          <w:lang w:val="en-US"/>
        </w:rPr>
        <w:t>EGOV</w:t>
      </w:r>
      <w:r>
        <w:rPr>
          <w:b w:val="0"/>
          <w:sz w:val="28"/>
          <w:szCs w:val="28"/>
        </w:rPr>
        <w:t>.</w:t>
      </w:r>
      <w:r w:rsidR="00134B52">
        <w:rPr>
          <w:b w:val="0"/>
          <w:sz w:val="28"/>
          <w:szCs w:val="28"/>
        </w:rPr>
        <w:t xml:space="preserve"> Я думаю, они на этом не остановятся и будут уже самостоятельно изучать интересующие их сайты, программы, осуществлять поиск нужной информации. Необходимо дать толчок для развития</w:t>
      </w:r>
      <w:r w:rsidR="00107DC6">
        <w:rPr>
          <w:b w:val="0"/>
          <w:sz w:val="28"/>
          <w:szCs w:val="28"/>
        </w:rPr>
        <w:t xml:space="preserve"> общества</w:t>
      </w:r>
      <w:r w:rsidR="00134B52">
        <w:rPr>
          <w:b w:val="0"/>
          <w:sz w:val="28"/>
          <w:szCs w:val="28"/>
        </w:rPr>
        <w:t xml:space="preserve">, </w:t>
      </w:r>
      <w:r w:rsidR="00936E61">
        <w:rPr>
          <w:b w:val="0"/>
          <w:sz w:val="28"/>
          <w:szCs w:val="28"/>
        </w:rPr>
        <w:t>этому и послужили наши курсы по программе «Цифровой Казахстан».</w:t>
      </w:r>
    </w:p>
    <w:p w:rsidR="00936E61" w:rsidRPr="00936E61" w:rsidRDefault="00936E61" w:rsidP="00936E61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закончить свое выступление хочется словами С.</w:t>
      </w:r>
      <w:r w:rsidRPr="00936E61">
        <w:rPr>
          <w:b w:val="0"/>
          <w:sz w:val="28"/>
          <w:szCs w:val="28"/>
        </w:rPr>
        <w:t>Джонсон</w:t>
      </w:r>
      <w:r>
        <w:rPr>
          <w:b w:val="0"/>
          <w:sz w:val="28"/>
          <w:szCs w:val="28"/>
        </w:rPr>
        <w:t>а</w:t>
      </w:r>
      <w:r w:rsidRPr="00936E61">
        <w:rPr>
          <w:b w:val="0"/>
          <w:sz w:val="28"/>
          <w:szCs w:val="28"/>
        </w:rPr>
        <w:t xml:space="preserve"> «</w:t>
      </w:r>
      <w:r w:rsidRPr="00936E61">
        <w:rPr>
          <w:sz w:val="28"/>
          <w:szCs w:val="28"/>
          <w:shd w:val="clear" w:color="auto" w:fill="FFFFFF"/>
        </w:rPr>
        <w:t>Жить — значит непрерывно двигаться вперед</w:t>
      </w:r>
      <w:r w:rsidRPr="00936E61">
        <w:rPr>
          <w:b w:val="0"/>
          <w:sz w:val="28"/>
          <w:szCs w:val="28"/>
        </w:rPr>
        <w:t>».</w:t>
      </w:r>
    </w:p>
    <w:p w:rsidR="00926269" w:rsidRPr="00926269" w:rsidRDefault="00134B52" w:rsidP="00107DC6">
      <w:pPr>
        <w:pStyle w:val="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Спасибо за внимание!</w:t>
      </w:r>
    </w:p>
    <w:p w:rsidR="007D0D8B" w:rsidRPr="00926269" w:rsidRDefault="007D0D8B" w:rsidP="000F1F26">
      <w:pPr>
        <w:spacing w:before="75"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B7" w:rsidRPr="000026F5" w:rsidRDefault="008D3BB7" w:rsidP="000F1F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3BB7" w:rsidRPr="000026F5" w:rsidSect="00D44C6A">
      <w:pgSz w:w="11906" w:h="16838"/>
      <w:pgMar w:top="993" w:right="850" w:bottom="1134" w:left="993" w:header="708" w:footer="708" w:gutter="0"/>
      <w:pgBorders w:display="firstPage" w:offsetFrom="page">
        <w:top w:val="basicWideInline" w:sz="7" w:space="24" w:color="auto"/>
        <w:left w:val="basicWideInline" w:sz="7" w:space="24" w:color="auto"/>
        <w:bottom w:val="basicWideInline" w:sz="7" w:space="24" w:color="auto"/>
        <w:right w:val="basicWideInlin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762"/>
    <w:multiLevelType w:val="hybridMultilevel"/>
    <w:tmpl w:val="0BE83AB0"/>
    <w:lvl w:ilvl="0" w:tplc="03B0EC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AD8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D883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E9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87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E8D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40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0E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427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7507"/>
    <w:multiLevelType w:val="hybridMultilevel"/>
    <w:tmpl w:val="D8DC2FC0"/>
    <w:lvl w:ilvl="0" w:tplc="2C0635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05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C1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E9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A7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CB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A26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A4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AF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25165"/>
    <w:multiLevelType w:val="hybridMultilevel"/>
    <w:tmpl w:val="CF6E592E"/>
    <w:lvl w:ilvl="0" w:tplc="9B2430B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62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011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C0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9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2CA4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6A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A2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C3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53563"/>
    <w:multiLevelType w:val="hybridMultilevel"/>
    <w:tmpl w:val="B2E80A4E"/>
    <w:lvl w:ilvl="0" w:tplc="8BFEFA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A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06B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AB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2D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45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9A8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47B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325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A456C"/>
    <w:multiLevelType w:val="hybridMultilevel"/>
    <w:tmpl w:val="EB92C3F2"/>
    <w:lvl w:ilvl="0" w:tplc="9118DA8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4C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EA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1CF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29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E5C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ED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47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41A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80265"/>
    <w:multiLevelType w:val="hybridMultilevel"/>
    <w:tmpl w:val="14E2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07165"/>
    <w:multiLevelType w:val="hybridMultilevel"/>
    <w:tmpl w:val="F6D6001C"/>
    <w:lvl w:ilvl="0" w:tplc="9E583EE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C0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03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45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46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DAA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A0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81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AEA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F6DFD"/>
    <w:multiLevelType w:val="hybridMultilevel"/>
    <w:tmpl w:val="AE6CEA9E"/>
    <w:lvl w:ilvl="0" w:tplc="6D18C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86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60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66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4B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0A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EC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04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EE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833BD1"/>
    <w:multiLevelType w:val="hybridMultilevel"/>
    <w:tmpl w:val="2544EBAE"/>
    <w:lvl w:ilvl="0" w:tplc="27FC4F8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4E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A0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A8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23C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20BF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C6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6B7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F7C97"/>
    <w:multiLevelType w:val="hybridMultilevel"/>
    <w:tmpl w:val="F75AF6D8"/>
    <w:lvl w:ilvl="0" w:tplc="7BCE199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D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3C7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21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483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BEA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25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EE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B81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45F9C"/>
    <w:multiLevelType w:val="hybridMultilevel"/>
    <w:tmpl w:val="42B8E8A8"/>
    <w:lvl w:ilvl="0" w:tplc="0F20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A9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6C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4F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81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A1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69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20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24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B5E24"/>
    <w:multiLevelType w:val="hybridMultilevel"/>
    <w:tmpl w:val="D11A83C0"/>
    <w:lvl w:ilvl="0" w:tplc="BA828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02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4D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0C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68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2D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CF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3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CD5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66240"/>
    <w:multiLevelType w:val="hybridMultilevel"/>
    <w:tmpl w:val="D88AC550"/>
    <w:lvl w:ilvl="0" w:tplc="0D4EA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4F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5E9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68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E4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BEB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04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A00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D6F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690265F"/>
    <w:multiLevelType w:val="hybridMultilevel"/>
    <w:tmpl w:val="7DACB624"/>
    <w:lvl w:ilvl="0" w:tplc="04D256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68D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04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382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2A7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C8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83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C4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6C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26544C"/>
    <w:multiLevelType w:val="hybridMultilevel"/>
    <w:tmpl w:val="4F36188E"/>
    <w:lvl w:ilvl="0" w:tplc="5B1EFE3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629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EC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4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48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782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F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0E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E1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43C27"/>
    <w:multiLevelType w:val="hybridMultilevel"/>
    <w:tmpl w:val="E8827536"/>
    <w:lvl w:ilvl="0" w:tplc="10E47E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CB0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E3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B00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05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CE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22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61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E7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CE6E4E"/>
    <w:multiLevelType w:val="hybridMultilevel"/>
    <w:tmpl w:val="D8DC0F9A"/>
    <w:lvl w:ilvl="0" w:tplc="CFE4FA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27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C3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62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07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AD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D6F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EF5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C1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C0F51"/>
    <w:multiLevelType w:val="hybridMultilevel"/>
    <w:tmpl w:val="8E806898"/>
    <w:lvl w:ilvl="0" w:tplc="20A834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2F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247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69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45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2C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5E5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CD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48C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771DEE"/>
    <w:multiLevelType w:val="hybridMultilevel"/>
    <w:tmpl w:val="E12C030C"/>
    <w:lvl w:ilvl="0" w:tplc="1DD84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AB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01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ACC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8DD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6CA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65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61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AC7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B0C84"/>
    <w:multiLevelType w:val="hybridMultilevel"/>
    <w:tmpl w:val="CA746DF0"/>
    <w:lvl w:ilvl="0" w:tplc="1E34335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CE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A4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2C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22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940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B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0C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4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3"/>
  </w:num>
  <w:num w:numId="5">
    <w:abstractNumId w:val="16"/>
  </w:num>
  <w:num w:numId="6">
    <w:abstractNumId w:val="17"/>
  </w:num>
  <w:num w:numId="7">
    <w:abstractNumId w:val="0"/>
  </w:num>
  <w:num w:numId="8">
    <w:abstractNumId w:val="15"/>
  </w:num>
  <w:num w:numId="9">
    <w:abstractNumId w:val="13"/>
  </w:num>
  <w:num w:numId="10">
    <w:abstractNumId w:val="11"/>
  </w:num>
  <w:num w:numId="11">
    <w:abstractNumId w:val="2"/>
  </w:num>
  <w:num w:numId="12">
    <w:abstractNumId w:val="6"/>
  </w:num>
  <w:num w:numId="13">
    <w:abstractNumId w:val="14"/>
  </w:num>
  <w:num w:numId="14">
    <w:abstractNumId w:val="9"/>
  </w:num>
  <w:num w:numId="15">
    <w:abstractNumId w:val="4"/>
  </w:num>
  <w:num w:numId="16">
    <w:abstractNumId w:val="8"/>
  </w:num>
  <w:num w:numId="17">
    <w:abstractNumId w:val="19"/>
  </w:num>
  <w:num w:numId="18">
    <w:abstractNumId w:val="12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6E9"/>
    <w:rsid w:val="000023D0"/>
    <w:rsid w:val="000026F5"/>
    <w:rsid w:val="00031584"/>
    <w:rsid w:val="000367CE"/>
    <w:rsid w:val="00043970"/>
    <w:rsid w:val="000F1F26"/>
    <w:rsid w:val="00107DC6"/>
    <w:rsid w:val="001318FD"/>
    <w:rsid w:val="00134B52"/>
    <w:rsid w:val="003F06E9"/>
    <w:rsid w:val="004E053A"/>
    <w:rsid w:val="00585FDA"/>
    <w:rsid w:val="0059360C"/>
    <w:rsid w:val="00597C30"/>
    <w:rsid w:val="00676903"/>
    <w:rsid w:val="006D61E6"/>
    <w:rsid w:val="006E7F7C"/>
    <w:rsid w:val="007D0D8B"/>
    <w:rsid w:val="007E5D56"/>
    <w:rsid w:val="008D3BB7"/>
    <w:rsid w:val="00926269"/>
    <w:rsid w:val="00936E61"/>
    <w:rsid w:val="009A2304"/>
    <w:rsid w:val="009F08A9"/>
    <w:rsid w:val="009F5B7E"/>
    <w:rsid w:val="00C21C3D"/>
    <w:rsid w:val="00C70889"/>
    <w:rsid w:val="00D44C6A"/>
    <w:rsid w:val="00E23683"/>
    <w:rsid w:val="00E2570A"/>
    <w:rsid w:val="00EB6FA4"/>
    <w:rsid w:val="00F14B11"/>
    <w:rsid w:val="00FC7E1A"/>
    <w:rsid w:val="00FE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B7"/>
  </w:style>
  <w:style w:type="paragraph" w:styleId="3">
    <w:name w:val="heading 3"/>
    <w:basedOn w:val="a"/>
    <w:link w:val="30"/>
    <w:uiPriority w:val="9"/>
    <w:qFormat/>
    <w:rsid w:val="004E0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70A"/>
    <w:pPr>
      <w:ind w:left="720"/>
      <w:contextualSpacing/>
    </w:pPr>
  </w:style>
  <w:style w:type="character" w:styleId="a5">
    <w:name w:val="Strong"/>
    <w:basedOn w:val="a0"/>
    <w:uiPriority w:val="22"/>
    <w:qFormat/>
    <w:rsid w:val="00E23683"/>
    <w:rPr>
      <w:b/>
      <w:bCs/>
    </w:rPr>
  </w:style>
  <w:style w:type="character" w:styleId="a6">
    <w:name w:val="Hyperlink"/>
    <w:basedOn w:val="a0"/>
    <w:uiPriority w:val="99"/>
    <w:unhideWhenUsed/>
    <w:rsid w:val="00F14B1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05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adservices.com/pagead/aclk?sa=L&amp;ai=DChcSEwjktc_OjeTcAhWOve0KHSzdA0QYABAAGgJkZw&amp;ei=hl5uW8btCKalmwWj3IfgDw&amp;ohost=www.google.kz&amp;cid=CAESEeD2gRAphenDWG07LE9sElha&amp;sig=AOD64_1-deTJf43CoN-4lAeRDTOG9xJfMw&amp;q=&amp;sqi=2&amp;ved=2ahUKEwjGyMnOjeTcAhWm0qYKHSPuAfwQ0Qx6BAgDEAI&amp;adurl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.kz/" TargetMode="External"/><Relationship Id="rId5" Type="http://schemas.openxmlformats.org/officeDocument/2006/relationships/hyperlink" Target="https://city.post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2018-08-08T04:50:00Z</dcterms:created>
  <dcterms:modified xsi:type="dcterms:W3CDTF">2018-08-11T05:53:00Z</dcterms:modified>
</cp:coreProperties>
</file>